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上虞区</w:t>
      </w:r>
      <w:r>
        <w:rPr>
          <w:rFonts w:hint="eastAsia" w:ascii="黑体" w:hAnsi="黑体" w:eastAsia="黑体" w:cs="黑体"/>
          <w:sz w:val="36"/>
          <w:szCs w:val="36"/>
        </w:rPr>
        <w:t>人才房票补贴申请表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高层次人才）</w:t>
      </w:r>
    </w:p>
    <w:tbl>
      <w:tblPr>
        <w:tblStyle w:val="5"/>
        <w:tblpPr w:leftFromText="180" w:rightFromText="180" w:vertAnchor="text" w:horzAnchor="page" w:tblpX="1582" w:tblpY="512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730"/>
        <w:gridCol w:w="29"/>
        <w:gridCol w:w="85"/>
        <w:gridCol w:w="595"/>
        <w:gridCol w:w="786"/>
        <w:gridCol w:w="11"/>
        <w:gridCol w:w="195"/>
        <w:gridCol w:w="16"/>
        <w:gridCol w:w="1327"/>
        <w:gridCol w:w="203"/>
        <w:gridCol w:w="14"/>
        <w:gridCol w:w="1567"/>
        <w:gridCol w:w="389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名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出生日期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出生地</w:t>
            </w:r>
          </w:p>
        </w:tc>
        <w:tc>
          <w:tcPr>
            <w:tcW w:w="143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国籍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手机号码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35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工作单位及职务</w:t>
            </w:r>
          </w:p>
        </w:tc>
        <w:tc>
          <w:tcPr>
            <w:tcW w:w="6549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最高学历、学位</w:t>
            </w:r>
          </w:p>
        </w:tc>
        <w:tc>
          <w:tcPr>
            <w:tcW w:w="243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毕业学校</w:t>
            </w:r>
          </w:p>
        </w:tc>
        <w:tc>
          <w:tcPr>
            <w:tcW w:w="3991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毕业时间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224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职称或职业资格</w:t>
            </w:r>
          </w:p>
        </w:tc>
        <w:tc>
          <w:tcPr>
            <w:tcW w:w="3261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资格取得时间</w:t>
            </w:r>
          </w:p>
        </w:tc>
        <w:tc>
          <w:tcPr>
            <w:tcW w:w="14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374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劳动合同（聘用合同）期限</w:t>
            </w:r>
          </w:p>
        </w:tc>
        <w:tc>
          <w:tcPr>
            <w:tcW w:w="5157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□固定期限：  年 月 日至 年 月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□无固定期限  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证件类别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证件号码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5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配偶姓名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4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证件号码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2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所属人才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类别</w:t>
            </w:r>
          </w:p>
        </w:tc>
        <w:tc>
          <w:tcPr>
            <w:tcW w:w="6634" w:type="dxa"/>
            <w:gridSpan w:val="12"/>
            <w:vAlign w:val="center"/>
          </w:tcPr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□顶尖人才  □国家级领军人才  □省级领军人才</w:t>
            </w:r>
          </w:p>
          <w:p>
            <w:pPr>
              <w:spacing w:line="380" w:lineRule="exac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□市级领军人才  □市级高级人才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Toc11416"/>
            <w:bookmarkStart w:id="1" w:name="_Toc6893"/>
            <w:bookmarkStart w:id="2" w:name="_Toc9449"/>
            <w:bookmarkStart w:id="3" w:name="_Toc4241"/>
            <w:bookmarkStart w:id="4" w:name="_Toc10317"/>
            <w:bookmarkStart w:id="5" w:name="_Toc15040"/>
            <w:bookmarkStart w:id="6" w:name="_Toc30830"/>
            <w:bookmarkStart w:id="7" w:name="_Toc32282"/>
            <w:bookmarkStart w:id="8" w:name="_Toc11660"/>
            <w:bookmarkStart w:id="9" w:name="_Toc16728"/>
            <w:bookmarkStart w:id="10" w:name="_Toc29759"/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对应人才称号：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已享受租房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补贴额度</w:t>
            </w:r>
          </w:p>
        </w:tc>
        <w:tc>
          <w:tcPr>
            <w:tcW w:w="663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元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22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申请房票补贴额度（减除已享受租房补贴额度）</w:t>
            </w:r>
          </w:p>
        </w:tc>
        <w:tc>
          <w:tcPr>
            <w:tcW w:w="6634" w:type="dxa"/>
            <w:gridSpan w:val="1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金额（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元）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9" w:hRule="atLeast"/>
        </w:trPr>
        <w:tc>
          <w:tcPr>
            <w:tcW w:w="89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80" w:lineRule="exact"/>
              <w:ind w:left="0" w:leftChars="0" w:right="0" w:rightChars="0" w:firstLine="548" w:firstLineChars="196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本人承诺：本人来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工作后未购买过商品住房，且在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未享受过住房保障政策，并承诺对填报内容和提供材料的真实性负责，房票补贴用于本人来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后首次购房且来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工作5年内不上市交易，来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工作未满5年辞职离开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上虞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或转让的，承诺按缺口比例退还人才房票补贴。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4620" w:firstLineChars="165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9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人才所在单位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120" w:firstLineChars="400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符合申报条件，申报材料属实，同意申报。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6160" w:firstLineChars="2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89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教育、卫生部门初审意见(仅限教育、卫生系统引进的人才）：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5880" w:firstLineChars="2100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lang w:val="en-US"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2520" w:leftChars="0" w:right="0" w:rightChars="0" w:hanging="2520" w:hangingChars="9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9" w:hRule="atLeast"/>
        </w:trPr>
        <w:tc>
          <w:tcPr>
            <w:tcW w:w="8905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50" w:line="280" w:lineRule="exact"/>
              <w:ind w:left="0" w:leftChars="0" w:right="0" w:rightChars="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区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人力社保局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意见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56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经审定，同意核发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（大写）万元房票补贴凭证。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6160" w:firstLineChars="22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6720" w:firstLineChars="2400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月  日</w:t>
            </w:r>
          </w:p>
        </w:tc>
      </w:tr>
    </w:tbl>
    <w:p/>
    <w:p>
      <w:pPr>
        <w:spacing w:line="600" w:lineRule="exact"/>
        <w:jc w:val="center"/>
        <w:rPr>
          <w:rFonts w:ascii="Times New Roman" w:hAnsi="Times New Roman" w:eastAsia="方正小标宋简体"/>
          <w:sz w:val="36"/>
          <w:szCs w:val="36"/>
        </w:rPr>
      </w:pPr>
      <w:r>
        <w:rPr>
          <w:rFonts w:hint="eastAsia" w:ascii="Times New Roman" w:hAnsi="Times New Roman" w:eastAsia="方正小标宋简体"/>
          <w:sz w:val="36"/>
          <w:szCs w:val="36"/>
        </w:rPr>
        <w:t>上虞区人才房票补贴申请表（</w:t>
      </w: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高校毕业生</w:t>
      </w:r>
      <w:r>
        <w:rPr>
          <w:rFonts w:hint="eastAsia" w:ascii="Times New Roman" w:hAnsi="Times New Roman" w:eastAsia="方正小标宋简体"/>
          <w:sz w:val="36"/>
          <w:szCs w:val="36"/>
        </w:rPr>
        <w:t>）</w:t>
      </w:r>
    </w:p>
    <w:tbl>
      <w:tblPr>
        <w:tblStyle w:val="5"/>
        <w:tblpPr w:leftFromText="180" w:rightFromText="180" w:vertAnchor="text" w:horzAnchor="page" w:tblpX="1597" w:tblpY="588"/>
        <w:tblOverlap w:val="never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6"/>
        <w:gridCol w:w="530"/>
        <w:gridCol w:w="194"/>
        <w:gridCol w:w="38"/>
        <w:gridCol w:w="76"/>
        <w:gridCol w:w="595"/>
        <w:gridCol w:w="357"/>
        <w:gridCol w:w="436"/>
        <w:gridCol w:w="199"/>
        <w:gridCol w:w="16"/>
        <w:gridCol w:w="1348"/>
        <w:gridCol w:w="182"/>
        <w:gridCol w:w="14"/>
        <w:gridCol w:w="1567"/>
        <w:gridCol w:w="389"/>
        <w:gridCol w:w="1446"/>
        <w:gridCol w:w="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bookmarkStart w:id="11" w:name="_GoBack"/>
            <w:bookmarkEnd w:id="11"/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439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出生地</w:t>
            </w:r>
          </w:p>
        </w:tc>
        <w:tc>
          <w:tcPr>
            <w:tcW w:w="1439" w:type="dxa"/>
            <w:gridSpan w:val="6"/>
            <w:vAlign w:val="center"/>
          </w:tcPr>
          <w:p>
            <w:pPr>
              <w:spacing w:line="320" w:lineRule="exact"/>
              <w:ind w:right="6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08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国籍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8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手机号码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2356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6549" w:type="dxa"/>
            <w:gridSpan w:val="11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204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最高学历、学位</w:t>
            </w:r>
          </w:p>
        </w:tc>
        <w:tc>
          <w:tcPr>
            <w:tcW w:w="1895" w:type="dxa"/>
            <w:gridSpan w:val="7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02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1512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3991" w:type="dxa"/>
            <w:gridSpan w:val="13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7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183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54" w:hRule="exact"/>
        </w:trPr>
        <w:tc>
          <w:tcPr>
            <w:tcW w:w="2242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职称或职业资格</w:t>
            </w:r>
          </w:p>
        </w:tc>
        <w:tc>
          <w:tcPr>
            <w:tcW w:w="3261" w:type="dxa"/>
            <w:gridSpan w:val="10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5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资格取得时间</w:t>
            </w:r>
          </w:p>
        </w:tc>
        <w:tc>
          <w:tcPr>
            <w:tcW w:w="1446" w:type="dxa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624" w:hRule="atLeast"/>
        </w:trPr>
        <w:tc>
          <w:tcPr>
            <w:tcW w:w="3308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劳动合同（聘用合同）期限</w:t>
            </w:r>
          </w:p>
        </w:tc>
        <w:tc>
          <w:tcPr>
            <w:tcW w:w="5597" w:type="dxa"/>
            <w:gridSpan w:val="9"/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□固定期限：     年  月  日至     年  月  日</w:t>
            </w: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□无固定期限     □创业人员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证件类别</w:t>
            </w:r>
          </w:p>
        </w:tc>
        <w:tc>
          <w:tcPr>
            <w:tcW w:w="2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配偶姓名</w:t>
            </w:r>
          </w:p>
        </w:tc>
        <w:tc>
          <w:tcPr>
            <w:tcW w:w="2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5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证件号码</w:t>
            </w:r>
          </w:p>
        </w:tc>
        <w:tc>
          <w:tcPr>
            <w:tcW w:w="36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所属人才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类别</w:t>
            </w:r>
          </w:p>
        </w:tc>
        <w:tc>
          <w:tcPr>
            <w:tcW w:w="66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□全日制博士研究生               □全日制硕士研究生 </w:t>
            </w:r>
          </w:p>
          <w:p>
            <w:pPr>
              <w:autoSpaceDE w:val="0"/>
              <w:spacing w:line="300" w:lineRule="exact"/>
              <w:ind w:left="3120" w:hanging="3120" w:hanging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□副高职称、高级技师   </w:t>
            </w:r>
          </w:p>
          <w:p>
            <w:pPr>
              <w:autoSpaceDE w:val="0"/>
              <w:spacing w:line="300" w:lineRule="exact"/>
              <w:ind w:left="3120" w:hanging="3120" w:hanging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□“双一流”高校全日制本科生、QS世界大学排名前500本科</w:t>
            </w:r>
          </w:p>
          <w:p>
            <w:pPr>
              <w:autoSpaceDE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□其他普通高校全日制本科生       □技师  </w:t>
            </w:r>
          </w:p>
          <w:p>
            <w:pPr>
              <w:autoSpaceDE w:val="0"/>
              <w:spacing w:line="3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□全日制专科（高职）生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已享受租房</w:t>
            </w:r>
          </w:p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补贴额度</w:t>
            </w:r>
          </w:p>
        </w:tc>
        <w:tc>
          <w:tcPr>
            <w:tcW w:w="66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22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申请房票补贴额度（减除已享受租房补贴额度）</w:t>
            </w:r>
          </w:p>
        </w:tc>
        <w:tc>
          <w:tcPr>
            <w:tcW w:w="66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金额（大写）：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89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80" w:lineRule="exact"/>
              <w:ind w:firstLine="470" w:firstLineChars="196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：本人来虞工作后未购买过商品住房，且在虞未享受过住房保障政策，并承诺对填报内容和提供材料的真实性负责，房票补贴用于本人来虞后首次购房且来虞工作5年内不上市交易，来虞工作未满5年辞职离开上虞或转让的，承诺按缺口比例退还人才房票补贴。</w:t>
            </w:r>
          </w:p>
          <w:p>
            <w:pPr>
              <w:autoSpaceDE w:val="0"/>
              <w:spacing w:line="300" w:lineRule="exact"/>
              <w:ind w:firstLine="4440" w:firstLineChars="18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申请人签名：</w:t>
            </w:r>
          </w:p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89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人才所在单位意见：</w:t>
            </w:r>
          </w:p>
          <w:p>
            <w:pPr>
              <w:autoSpaceDE w:val="0"/>
              <w:spacing w:line="300" w:lineRule="exact"/>
              <w:ind w:firstLine="960" w:firstLineChars="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符合申报条件，申报材料属实，同意申报。 </w:t>
            </w:r>
          </w:p>
          <w:p>
            <w:pPr>
              <w:autoSpaceDE w:val="0"/>
              <w:spacing w:line="300" w:lineRule="exact"/>
              <w:ind w:firstLine="5760" w:firstLineChars="2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autoSpaceDE w:val="0"/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9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afterLines="50"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教育、卫生部门初审意见（仅限教育、卫生系统引进的人才）：                              </w:t>
            </w:r>
          </w:p>
          <w:p>
            <w:pPr>
              <w:autoSpaceDE w:val="0"/>
              <w:spacing w:line="300" w:lineRule="exact"/>
              <w:ind w:firstLine="5040" w:firstLineChars="2100"/>
              <w:rPr>
                <w:rFonts w:ascii="仿宋" w:hAnsi="仿宋" w:eastAsia="仿宋" w:cs="仿宋"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bCs/>
                <w:sz w:val="24"/>
              </w:rPr>
              <w:t>（盖章）</w:t>
            </w:r>
          </w:p>
          <w:p>
            <w:pPr>
              <w:autoSpaceDE w:val="0"/>
              <w:spacing w:line="300" w:lineRule="exact"/>
              <w:ind w:left="2160" w:hanging="2160" w:hangingChars="9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94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00" w:lineRule="exac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区人力社保局意见：</w:t>
            </w:r>
          </w:p>
          <w:p>
            <w:pPr>
              <w:autoSpaceDE w:val="0"/>
              <w:spacing w:line="300" w:lineRule="exact"/>
              <w:ind w:firstLine="56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经审定，同意核发（大写）      万元房票补贴凭证。</w:t>
            </w:r>
          </w:p>
          <w:p>
            <w:pPr>
              <w:autoSpaceDE w:val="0"/>
              <w:spacing w:line="300" w:lineRule="exact"/>
              <w:ind w:firstLine="5760" w:firstLineChars="24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（盖章）</w:t>
            </w:r>
          </w:p>
          <w:p>
            <w:pPr>
              <w:autoSpaceDE w:val="0"/>
              <w:spacing w:line="300" w:lineRule="exact"/>
              <w:ind w:firstLine="6480" w:firstLineChars="27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8514oe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62A80"/>
    <w:rsid w:val="289A6044"/>
    <w:rsid w:val="7F26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6"/>
    <w:basedOn w:val="1"/>
    <w:next w:val="1"/>
    <w:unhideWhenUsed/>
    <w:qFormat/>
    <w:uiPriority w:val="0"/>
    <w:pPr>
      <w:keepNext/>
      <w:keepLines/>
      <w:spacing w:line="317" w:lineRule="auto"/>
      <w:outlineLvl w:val="5"/>
    </w:pPr>
    <w:rPr>
      <w:rFonts w:ascii="Arial" w:hAnsi="Arial" w:eastAsia="黑体"/>
      <w:b/>
      <w:sz w:val="2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2022-02-28T02:32:00Z</dcterms:created>
  <dc:creator>a</dc:creator>
  <cp:lastModifiedBy>a</cp:lastModifiedBy>
  <dcterms:modified xsi:type="dcterms:W3CDTF">2022-05-27T02:25:33Z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