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绍兴市上虞区国建评审咨询有限公司：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本人           ，身份证号                      ，于2023年  月  日通过网上报名形式报考贵单位      岗位（岗位编号       ）。本人在此承诺：1、本人已仔细阅读招聘公告并知晓相关内容；2、本人所提供的报名资格材料均属实，如有不实之处，一经查实视作自动淘汰处理并取消录用资格。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年    月    日</w:t>
      </w:r>
    </w:p>
    <w:p>
      <w:r>
        <w:br w:type="page"/>
      </w:r>
    </w:p>
    <w:p>
      <w:pPr>
        <w:rPr>
          <w:rFonts w:hint="eastAsia" w:ascii="黑体" w:eastAsia="黑体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120" w:lineRule="exact"/>
        <w:rPr>
          <w:rFonts w:hint="eastAsia"/>
          <w:lang w:val="en-US" w:eastAsia="zh-CN"/>
        </w:rPr>
      </w:pPr>
    </w:p>
    <w:p>
      <w:pPr>
        <w:spacing w:line="120" w:lineRule="exact"/>
        <w:rPr>
          <w:rFonts w:hint="default" w:eastAsia="宋体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i w:val="0"/>
          <w:caps w:val="0"/>
          <w:sz w:val="36"/>
          <w:szCs w:val="36"/>
        </w:rPr>
        <w:t>上虞人才</w:t>
      </w:r>
      <w:r>
        <w:rPr>
          <w:rFonts w:hint="eastAsia" w:ascii="黑体" w:hAnsi="黑体" w:eastAsia="黑体" w:cs="黑体"/>
          <w:b/>
          <w:i w:val="0"/>
          <w:caps w:val="0"/>
          <w:sz w:val="36"/>
          <w:szCs w:val="36"/>
          <w:lang w:val="en-US" w:eastAsia="zh-CN"/>
        </w:rPr>
        <w:t>就业服务</w:t>
      </w:r>
      <w:r>
        <w:rPr>
          <w:rFonts w:hint="eastAsia" w:ascii="黑体" w:hAnsi="黑体" w:eastAsia="黑体" w:cs="黑体"/>
          <w:b/>
          <w:i w:val="0"/>
          <w:caps w:val="0"/>
          <w:sz w:val="36"/>
          <w:szCs w:val="36"/>
        </w:rPr>
        <w:t>网</w:t>
      </w:r>
      <w:r>
        <w:rPr>
          <w:rFonts w:hint="eastAsia" w:ascii="黑体" w:hAnsi="黑体" w:eastAsia="黑体" w:cs="黑体"/>
          <w:b/>
          <w:i w:val="0"/>
          <w:caps w:val="0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i w:val="0"/>
          <w:caps w:val="0"/>
          <w:sz w:val="36"/>
          <w:szCs w:val="36"/>
          <w:lang w:val="en-US" w:eastAsia="zh-CN"/>
        </w:rPr>
        <w:t>数字化招聘求职网报平台</w:t>
      </w:r>
      <w:r>
        <w:rPr>
          <w:rFonts w:hint="eastAsia" w:ascii="黑体" w:hAnsi="黑体" w:eastAsia="黑体" w:cs="黑体"/>
          <w:b/>
          <w:i w:val="0"/>
          <w:caps w:val="0"/>
          <w:sz w:val="36"/>
          <w:szCs w:val="36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3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sz w:val="36"/>
          <w:szCs w:val="36"/>
          <w:lang w:val="en-US" w:eastAsia="zh-CN"/>
        </w:rPr>
        <w:t>操作须知-考生端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</w:rPr>
        <w:t>点击“考生网上报名入口”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eastAsia="zh-CN"/>
        </w:rPr>
        <w:t>。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eastAsia="zh-CN"/>
        </w:rPr>
      </w:pPr>
      <w:r>
        <w:rPr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5313680" cy="3580765"/>
            <wp:effectExtent l="0" t="0" r="1270" b="63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</w:rPr>
        <w:t>点击“注册”，先对考生进行实名注册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eastAsia="zh-CN"/>
        </w:rPr>
        <w:t>。</w:t>
      </w:r>
    </w:p>
    <w:p>
      <w:pPr>
        <w:jc w:val="center"/>
      </w:pPr>
      <w:r>
        <w:drawing>
          <wp:inline distT="0" distB="0" distL="114300" distR="114300">
            <wp:extent cx="3521075" cy="3107690"/>
            <wp:effectExtent l="0" t="0" r="3175" b="1651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928870" cy="3650615"/>
            <wp:effectExtent l="0" t="0" r="5080" b="698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</w:rPr>
        <w:t>注册完后，输入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手机号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</w:rPr>
        <w:t>、验证码后点击“登录”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eastAsia="zh-CN"/>
        </w:rPr>
        <w:t>。</w:t>
      </w:r>
    </w:p>
    <w:p>
      <w:pPr>
        <w:jc w:val="center"/>
      </w:pPr>
      <w:r>
        <w:drawing>
          <wp:inline distT="0" distB="0" distL="114300" distR="114300">
            <wp:extent cx="4566285" cy="4062095"/>
            <wp:effectExtent l="0" t="0" r="5715" b="1460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4.首先在“完善个人信息”栏，如实填写求职者（考生）基本信息：民族、政治面貌、婚姻状况，上传符合格式要求的个人电子照片。</w:t>
      </w:r>
    </w:p>
    <w:p>
      <w:pPr>
        <w:jc w:val="center"/>
      </w:pPr>
      <w:r>
        <w:drawing>
          <wp:inline distT="0" distB="0" distL="114300" distR="114300">
            <wp:extent cx="5273675" cy="2331085"/>
            <wp:effectExtent l="0" t="0" r="3175" b="1206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5.如实填写求职者（考生）的教育经历，有多段教育经历的，分开填写。重点填写与应聘岗位相匹配的教育经历，其他教育经历也可填写在后面的“学习工作经历”栏目内。</w:t>
      </w:r>
    </w:p>
    <w:p>
      <w:pPr>
        <w:jc w:val="center"/>
      </w:pPr>
      <w:r>
        <w:drawing>
          <wp:inline distT="0" distB="0" distL="114300" distR="114300">
            <wp:extent cx="5267960" cy="2616835"/>
            <wp:effectExtent l="0" t="0" r="8890" b="1206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6.继续完善“其他信息”、“学习工作经历”等其他栏目。学习工作经历从高中开始填写，时间上要确保连续，如有“待业在家”亦须注明。如有工作经历为机关事业单位的，须注明编制情况（如行政、参公事业、事业、国企合同制、编外、临聘等）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387975" cy="5047615"/>
            <wp:effectExtent l="0" t="0" r="3175" b="63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注意：求职者（考生）填报的个人基本信息、学历、专业、工作经历等所有信息必须全面、真实、准确、有效。因求职者（考生）误报、错报、虚假填报等造成的资格审核不通过，由求职者（考生）本人承担责任。</w:t>
      </w:r>
    </w:p>
    <w:p>
      <w:p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7.按栏目规范上传附件：先在栏目前的方框中打钩，然后点击“选择文件”进行上传。全日制、非全日制考生均必须上传学信网《教育部学历证书电子注册备案表》。境外、国外留学人员必须上传国家教育部中国留学服务中心出具的学历、学位认证证书。各类奖励证书、任职证明、党员证明等材料上传至“各类证明资料”栏目内。职业资格证书、执业资格证书等材料上传至“各类证书”栏目内。社保证明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white"/>
          <w:lang w:val="zh-CN"/>
        </w:rPr>
        <w:t>承诺书、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无法明确为哪一类材料的可上传至“其他材料”栏目内。</w:t>
      </w:r>
    </w:p>
    <w:p>
      <w:pPr>
        <w:jc w:val="center"/>
      </w:pPr>
      <w:r>
        <w:drawing>
          <wp:inline distT="0" distB="0" distL="114300" distR="114300">
            <wp:extent cx="4645660" cy="4667250"/>
            <wp:effectExtent l="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8.点击“我要报名”，选择符合报名资格条件的岗位，点击右侧“报名”按钮进行报名。</w:t>
      </w:r>
    </w:p>
    <w:p>
      <w:pPr>
        <w:jc w:val="center"/>
      </w:pPr>
      <w:r>
        <w:drawing>
          <wp:inline distT="0" distB="0" distL="114300" distR="114300">
            <wp:extent cx="4445000" cy="4495800"/>
            <wp:effectExtent l="0" t="0" r="1270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0500" cy="2864485"/>
            <wp:effectExtent l="0" t="0" r="6350" b="1206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9.仔细阅读“考生报名须知”，并在下方点击“同意”。</w:t>
      </w:r>
    </w:p>
    <w:p>
      <w:pPr>
        <w:jc w:val="center"/>
      </w:pPr>
      <w:r>
        <w:drawing>
          <wp:inline distT="0" distB="0" distL="114300" distR="114300">
            <wp:extent cx="5272405" cy="2917190"/>
            <wp:effectExtent l="0" t="0" r="4445" b="1651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10.再次查看拟报考岗位的资格条件，并在下方点击“我要报名”。</w:t>
      </w:r>
    </w:p>
    <w:p>
      <w:pPr>
        <w:jc w:val="center"/>
      </w:pPr>
      <w:r>
        <w:drawing>
          <wp:inline distT="0" distB="0" distL="114300" distR="114300">
            <wp:extent cx="3851910" cy="4419600"/>
            <wp:effectExtent l="0" t="0" r="15240" b="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11.点击“我的报名”，密切关注“审核状态”。待审核通过后，须在规定时间内完成“缴费”。逾期不缴费的，视为放弃报名资格。完成“缴费”的考生，可在规定时间内下载准考证。逾期未下载打印准考证的，责任由求职者（考生）自负。</w:t>
      </w:r>
    </w:p>
    <w:p>
      <w:pPr>
        <w:jc w:val="center"/>
      </w:pPr>
      <w:r>
        <w:drawing>
          <wp:inline distT="0" distB="0" distL="114300" distR="114300">
            <wp:extent cx="5269230" cy="2173605"/>
            <wp:effectExtent l="0" t="0" r="7620" b="17145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温馨提示：无需“缴费”的招聘，则直接在规定时间内下载准考证。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8"/>
          <w:szCs w:val="28"/>
          <w:shd w:val="clear" w:color="auto" w:fill="FFFFFF"/>
          <w:lang w:val="en-US" w:eastAsia="zh-CN"/>
        </w:rPr>
        <w:t>12.求职者（考生）可上网查询审核结果。通过资格审核的求职者（考生）不能再报考同一场次招聘内的其他岗位。未通过资格初审，但仍在网上报名期限内，可在“完善个人信息”栏目内修改、补充个人报名信息或材料，亦可在“我的报名”栏目删除原报名岗位，进行改报并再次接受资格审核。</w:t>
      </w:r>
    </w:p>
    <w:p/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ZDk4MDY2NmM3YTYyMzViODJmZDExNzg1ZTVhNGQifQ=="/>
  </w:docVars>
  <w:rsids>
    <w:rsidRoot w:val="665E33E8"/>
    <w:rsid w:val="08954417"/>
    <w:rsid w:val="22DC6FAE"/>
    <w:rsid w:val="25A90DF5"/>
    <w:rsid w:val="665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/>
      <w:b/>
      <w:bCs/>
      <w:sz w:val="2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1"/>
    <w:qFormat/>
    <w:uiPriority w:val="0"/>
    <w:pPr>
      <w:widowControl/>
      <w:pBdr>
        <w:bottom w:val="single" w:color="000000" w:sz="6" w:space="0"/>
      </w:pBdr>
      <w:tabs>
        <w:tab w:val="center" w:pos="4153"/>
        <w:tab w:val="right" w:pos="8307"/>
      </w:tabs>
      <w:snapToGrid w:val="0"/>
      <w:jc w:val="left"/>
    </w:pPr>
    <w:rPr>
      <w:color w:val="000000"/>
      <w:szCs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2023-05-19T01:36:00Z</dcterms:created>
  <dc:creator>admin</dc:creator>
  <cp:lastModifiedBy>枯井</cp:lastModifiedBy>
  <dcterms:modified xsi:type="dcterms:W3CDTF">2023-05-23T13:30:06Z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56B81AA15DC74A07B37B0C66718B8E03_11</vt:lpwstr>
  </property>
</Properties>
</file>