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>上虞区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越快兑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方正小标宋简体"/>
          <w:b w:val="0"/>
          <w:bCs w:val="0"/>
          <w:color w:val="auto"/>
          <w:sz w:val="36"/>
          <w:szCs w:val="36"/>
          <w:lang w:val="en-US" w:eastAsia="zh-CN"/>
        </w:rPr>
        <w:t>生活津贴/安家补贴</w:t>
      </w:r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申报日期：</w:t>
      </w:r>
      <w:r>
        <w:rPr>
          <w:rFonts w:hint="eastAsia"/>
          <w:color w:val="auto"/>
          <w:sz w:val="28"/>
          <w:szCs w:val="28"/>
          <w:u w:val="single"/>
        </w:rPr>
        <w:t xml:space="preserve">  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u w:val="single"/>
        </w:rPr>
        <w:t xml:space="preserve">    </w:t>
      </w:r>
      <w:r>
        <w:rPr>
          <w:rFonts w:hint="eastAsia"/>
          <w:color w:val="auto"/>
          <w:sz w:val="28"/>
          <w:szCs w:val="28"/>
        </w:rPr>
        <w:t>月</w:t>
      </w:r>
    </w:p>
    <w:tbl>
      <w:tblPr>
        <w:tblStyle w:val="5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63"/>
        <w:gridCol w:w="180"/>
        <w:gridCol w:w="465"/>
        <w:gridCol w:w="555"/>
        <w:gridCol w:w="1305"/>
        <w:gridCol w:w="1320"/>
        <w:gridCol w:w="945"/>
        <w:gridCol w:w="1575"/>
        <w:gridCol w:w="154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9" w:hRule="atLeast"/>
          <w:jc w:val="center"/>
        </w:trPr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单位名称（盖章）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法人代表或负责人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44" w:hRule="atLeast"/>
          <w:jc w:val="center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补贴项目名称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□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生活津贴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安家补贴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申报补助人数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988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补助人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全日制学历或技能等级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（元/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69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9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9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9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9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9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9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95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34" w:hRule="atLeast"/>
          <w:jc w:val="center"/>
        </w:trPr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补助金额合计</w:t>
            </w:r>
          </w:p>
        </w:tc>
        <w:tc>
          <w:tcPr>
            <w:tcW w:w="6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 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512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279" w:leftChars="93"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区人力社保局  审 核 意 见</w:t>
            </w:r>
          </w:p>
        </w:tc>
        <w:tc>
          <w:tcPr>
            <w:tcW w:w="7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经办人：</w:t>
            </w:r>
            <w:r>
              <w:rPr>
                <w:rFonts w:hint="eastAsia"/>
                <w:color w:val="auto"/>
              </w:rPr>
              <w:t xml:space="preserve">                                  </w:t>
            </w:r>
          </w:p>
          <w:p>
            <w:pPr>
              <w:ind w:firstLine="6160" w:firstLineChars="220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（盖  章）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注：此表一式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一份交区人才市场管理服务中心，一份由企业留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65886"/>
    <w:rsid w:val="28465886"/>
    <w:rsid w:val="385341A5"/>
    <w:rsid w:val="46236A45"/>
    <w:rsid w:val="627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2022-08-31T02:29:00Z</dcterms:created>
  <dc:creator>admin</dc:creator>
  <cp:lastModifiedBy>Administrator</cp:lastModifiedBy>
  <dcterms:modified xsi:type="dcterms:W3CDTF">2023-05-31T03:29:34Z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5E0AAAC475C24E488E0CC28ED5F10F68</vt:lpwstr>
  </property>
</Properties>
</file>