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上虞区人才房票申请资料</w:t>
      </w:r>
    </w:p>
    <w:p>
      <w:pPr>
        <w:jc w:val="both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1、上虞区人才房票补贴申请表（需要本人手写签字及所在单位盖公章），高层次人才填写上虞区人才房票补贴申请表（高层次人才），高校毕业生填写上虞区人才房票补贴申请表（高校毕业生）。博士按高校毕业生申报。</w:t>
      </w:r>
    </w:p>
    <w:p>
      <w:pPr>
        <w:jc w:val="both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2、申请人及配偶身份证（护照），有配偶的需要提供结婚证</w:t>
      </w:r>
    </w:p>
    <w:p>
      <w:pPr>
        <w:jc w:val="both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3、申请人所属人才类别的证明材料（高校毕业生需要毕业证、学位证以及学信网的学籍认证/国外学历学位认证，三者缺一不可；技能型人才需要证书）</w:t>
      </w:r>
    </w:p>
    <w:p>
      <w:pPr>
        <w:jc w:val="both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4、五年/三年劳动合同或事业单位聘用合同（如在多家企业单位工作，需提供所有签订的劳动合同），如属创业人员的，提供营业执照、企业近一年纳税记录</w:t>
      </w:r>
    </w:p>
    <w:p>
      <w:pPr>
        <w:jc w:val="both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5、近一年工资流水账单或个税缴纳证明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9D293F"/>
    <w:rsid w:val="1F9D293F"/>
    <w:rsid w:val="36EF9262"/>
    <w:rsid w:val="46572C86"/>
    <w:rsid w:val="58470DF0"/>
    <w:rsid w:val="D7DFA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Office_11.8.2.12333_F1E327BC-269C-435d-A152-05C5408002CA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2022-02-28T15:44:00Z</dcterms:created>
  <dc:creator>a</dc:creator>
  <cp:lastModifiedBy>user</cp:lastModifiedBy>
  <dcterms:modified xsi:type="dcterms:W3CDTF">2025-05-30T08:45:20Z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2052-11.8.2.12333</vt:lpwstr>
  </property>
  <property fmtid="{D5CDD505-2E9C-101B-9397-08002B2CF9AE}" pid="3" name="ICV">
    <vt:lpwstr>A96F4FC0CB69DB1447FF38686E3B0668</vt:lpwstr>
  </property>
</Properties>
</file>