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附件二</w:t>
      </w:r>
    </w:p>
    <w:p>
      <w:pPr>
        <w:spacing w:line="500" w:lineRule="exact"/>
        <w:jc w:val="center"/>
        <w:rPr>
          <w:rFonts w:hint="eastAsia" w:ascii="方正小标宋简体" w:hAnsi="方正小标宋简体" w:eastAsia="方正小标宋简体" w:cs="方正小标宋简体"/>
          <w:color w:val="auto"/>
          <w:sz w:val="40"/>
          <w:szCs w:val="40"/>
        </w:rPr>
      </w:pPr>
      <w:r>
        <w:rPr>
          <w:rFonts w:hint="eastAsia" w:ascii="华文中宋" w:hAnsi="华文中宋" w:eastAsia="华文中宋" w:cs="华文中宋"/>
          <w:b/>
          <w:bCs/>
          <w:color w:val="auto"/>
          <w:sz w:val="44"/>
          <w:szCs w:val="44"/>
        </w:rPr>
        <w:t>防疫期间</w:t>
      </w:r>
      <w:r>
        <w:rPr>
          <w:rFonts w:hint="eastAsia" w:ascii="华文中宋" w:hAnsi="华文中宋" w:eastAsia="华文中宋" w:cs="华文中宋"/>
          <w:b/>
          <w:bCs/>
          <w:color w:val="auto"/>
          <w:sz w:val="44"/>
          <w:szCs w:val="44"/>
          <w:lang w:val="en-US" w:eastAsia="zh-CN"/>
        </w:rPr>
        <w:t>体能测试</w:t>
      </w:r>
      <w:r>
        <w:rPr>
          <w:rFonts w:hint="eastAsia" w:ascii="华文中宋" w:hAnsi="华文中宋" w:eastAsia="华文中宋" w:cs="华文中宋"/>
          <w:b/>
          <w:bCs/>
          <w:color w:val="auto"/>
          <w:sz w:val="44"/>
          <w:szCs w:val="44"/>
        </w:rPr>
        <w:t>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80" w:lineRule="exact"/>
        <w:ind w:right="0" w:firstLine="668" w:firstLineChars="200"/>
        <w:jc w:val="both"/>
        <w:textAlignment w:val="auto"/>
        <w:rPr>
          <w:rFonts w:hint="eastAsia" w:ascii="仿宋" w:hAnsi="仿宋" w:eastAsia="仿宋" w:cs="仿宋"/>
          <w:i w:val="0"/>
          <w:iCs w:val="0"/>
          <w:caps w:val="0"/>
          <w:color w:val="auto"/>
          <w:spacing w:val="7"/>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8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1.所有进入</w:t>
      </w:r>
      <w:r>
        <w:rPr>
          <w:rFonts w:hint="eastAsia" w:ascii="仿宋" w:hAnsi="仿宋" w:eastAsia="仿宋" w:cs="仿宋"/>
          <w:i w:val="0"/>
          <w:iCs w:val="0"/>
          <w:caps w:val="0"/>
          <w:color w:val="auto"/>
          <w:spacing w:val="7"/>
          <w:sz w:val="32"/>
          <w:szCs w:val="32"/>
          <w:shd w:val="clear" w:fill="FFFFFF"/>
          <w:lang w:val="en-US" w:eastAsia="zh-CN"/>
        </w:rPr>
        <w:t>体测</w:t>
      </w:r>
      <w:r>
        <w:rPr>
          <w:rFonts w:hint="eastAsia" w:ascii="仿宋" w:hAnsi="仿宋" w:eastAsia="仿宋" w:cs="仿宋"/>
          <w:i w:val="0"/>
          <w:iCs w:val="0"/>
          <w:caps w:val="0"/>
          <w:color w:val="auto"/>
          <w:spacing w:val="7"/>
          <w:sz w:val="32"/>
          <w:szCs w:val="32"/>
          <w:shd w:val="clear" w:fill="FFFFFF"/>
        </w:rPr>
        <w:t>考点</w:t>
      </w:r>
      <w:r>
        <w:rPr>
          <w:rFonts w:hint="eastAsia" w:ascii="仿宋" w:hAnsi="仿宋" w:eastAsia="仿宋" w:cs="仿宋"/>
          <w:i w:val="0"/>
          <w:iCs w:val="0"/>
          <w:caps w:val="0"/>
          <w:color w:val="auto"/>
          <w:spacing w:val="7"/>
          <w:sz w:val="32"/>
          <w:szCs w:val="32"/>
          <w:shd w:val="clear" w:fill="FFFFFF"/>
          <w:lang w:val="en-US" w:eastAsia="zh-CN"/>
        </w:rPr>
        <w:t>的</w:t>
      </w:r>
      <w:r>
        <w:rPr>
          <w:rFonts w:hint="eastAsia" w:ascii="仿宋" w:hAnsi="仿宋" w:eastAsia="仿宋" w:cs="仿宋"/>
          <w:i w:val="0"/>
          <w:iCs w:val="0"/>
          <w:caps w:val="0"/>
          <w:color w:val="auto"/>
          <w:spacing w:val="7"/>
          <w:sz w:val="32"/>
          <w:szCs w:val="32"/>
          <w:shd w:val="clear" w:fill="FFFFFF"/>
        </w:rPr>
        <w:t>人员均实施亮码（健康码+行程卡）、测温日常检查。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8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2.</w:t>
      </w:r>
      <w:r>
        <w:rPr>
          <w:rFonts w:hint="eastAsia" w:ascii="仿宋" w:hAnsi="仿宋" w:eastAsia="仿宋" w:cs="仿宋"/>
          <w:i w:val="0"/>
          <w:iCs w:val="0"/>
          <w:caps w:val="0"/>
          <w:color w:val="auto"/>
          <w:spacing w:val="7"/>
          <w:sz w:val="32"/>
          <w:szCs w:val="32"/>
          <w:shd w:val="clear" w:fill="FFFFFF"/>
          <w:lang w:val="en-US" w:eastAsia="zh-CN"/>
        </w:rPr>
        <w:t>报考</w:t>
      </w:r>
      <w:r>
        <w:rPr>
          <w:rFonts w:hint="eastAsia" w:ascii="仿宋" w:hAnsi="仿宋" w:eastAsia="仿宋" w:cs="仿宋"/>
          <w:i w:val="0"/>
          <w:iCs w:val="0"/>
          <w:caps w:val="0"/>
          <w:color w:val="auto"/>
          <w:spacing w:val="7"/>
          <w:sz w:val="32"/>
          <w:szCs w:val="32"/>
          <w:shd w:val="clear" w:fill="FFFFFF"/>
        </w:rPr>
        <w:t>人员符合以下情形的，可以进入</w:t>
      </w:r>
      <w:r>
        <w:rPr>
          <w:rFonts w:hint="eastAsia" w:ascii="仿宋" w:hAnsi="仿宋" w:eastAsia="仿宋" w:cs="仿宋"/>
          <w:i w:val="0"/>
          <w:iCs w:val="0"/>
          <w:caps w:val="0"/>
          <w:color w:val="auto"/>
          <w:spacing w:val="7"/>
          <w:sz w:val="32"/>
          <w:szCs w:val="32"/>
          <w:shd w:val="clear" w:fill="FFFFFF"/>
          <w:lang w:val="en-US" w:eastAsia="zh-CN"/>
        </w:rPr>
        <w:t>体测</w:t>
      </w:r>
      <w:r>
        <w:rPr>
          <w:rFonts w:hint="eastAsia" w:ascii="仿宋" w:hAnsi="仿宋" w:eastAsia="仿宋" w:cs="仿宋"/>
          <w:i w:val="0"/>
          <w:iCs w:val="0"/>
          <w:caps w:val="0"/>
          <w:color w:val="auto"/>
          <w:spacing w:val="7"/>
          <w:sz w:val="32"/>
          <w:szCs w:val="32"/>
          <w:shd w:val="clear" w:fill="FFFFFF"/>
        </w:rPr>
        <w:t>考点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8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（1）持有浙江“健康码”绿码、“行程卡”正常，现场测温37.3℃以下（允许间隔2-3分钟再测一次）。所有</w:t>
      </w:r>
      <w:r>
        <w:rPr>
          <w:rFonts w:hint="eastAsia" w:ascii="仿宋" w:hAnsi="仿宋" w:eastAsia="仿宋" w:cs="仿宋"/>
          <w:i w:val="0"/>
          <w:iCs w:val="0"/>
          <w:caps w:val="0"/>
          <w:color w:val="auto"/>
          <w:spacing w:val="7"/>
          <w:sz w:val="32"/>
          <w:szCs w:val="32"/>
          <w:shd w:val="clear" w:fill="FFFFFF"/>
          <w:lang w:val="en-US" w:eastAsia="zh-CN"/>
        </w:rPr>
        <w:t>报考</w:t>
      </w:r>
      <w:r>
        <w:rPr>
          <w:rFonts w:hint="eastAsia" w:ascii="仿宋" w:hAnsi="仿宋" w:eastAsia="仿宋" w:cs="仿宋"/>
          <w:i w:val="0"/>
          <w:iCs w:val="0"/>
          <w:caps w:val="0"/>
          <w:color w:val="auto"/>
          <w:spacing w:val="7"/>
          <w:sz w:val="32"/>
          <w:szCs w:val="32"/>
          <w:shd w:val="clear" w:fill="FFFFFF"/>
        </w:rPr>
        <w:t>人员均需提供考前48小时浙江省范围内有资质的检测服务机构出具的核酸检测阴性证明（</w:t>
      </w:r>
      <w:r>
        <w:rPr>
          <w:rFonts w:hint="eastAsia" w:ascii="仿宋" w:hAnsi="仿宋" w:eastAsia="仿宋" w:cs="仿宋"/>
          <w:b w:val="0"/>
          <w:bCs w:val="0"/>
          <w:i w:val="0"/>
          <w:iCs w:val="0"/>
          <w:caps w:val="0"/>
          <w:color w:val="auto"/>
          <w:spacing w:val="7"/>
          <w:sz w:val="32"/>
          <w:szCs w:val="32"/>
          <w:shd w:val="clear" w:fill="FFFFFF"/>
        </w:rPr>
        <w:t>纸质版，电子证明打印后可用</w:t>
      </w:r>
      <w:r>
        <w:rPr>
          <w:rFonts w:hint="eastAsia" w:ascii="仿宋" w:hAnsi="仿宋" w:eastAsia="仿宋" w:cs="仿宋"/>
          <w:i w:val="0"/>
          <w:iCs w:val="0"/>
          <w:caps w:val="0"/>
          <w:color w:val="auto"/>
          <w:spacing w:val="7"/>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8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（2）</w:t>
      </w:r>
      <w:r>
        <w:rPr>
          <w:rFonts w:hint="eastAsia" w:ascii="仿宋" w:hAnsi="仿宋" w:eastAsia="仿宋" w:cs="仿宋"/>
          <w:i w:val="0"/>
          <w:iCs w:val="0"/>
          <w:caps w:val="0"/>
          <w:color w:val="auto"/>
          <w:spacing w:val="7"/>
          <w:sz w:val="32"/>
          <w:szCs w:val="32"/>
          <w:shd w:val="clear" w:fill="FFFFFF"/>
          <w:lang w:val="en-US" w:eastAsia="zh-CN"/>
        </w:rPr>
        <w:t>报考</w:t>
      </w:r>
      <w:r>
        <w:rPr>
          <w:rFonts w:hint="eastAsia" w:ascii="仿宋" w:hAnsi="仿宋" w:eastAsia="仿宋" w:cs="仿宋"/>
          <w:i w:val="0"/>
          <w:iCs w:val="0"/>
          <w:caps w:val="0"/>
          <w:color w:val="auto"/>
          <w:spacing w:val="7"/>
          <w:sz w:val="32"/>
          <w:szCs w:val="32"/>
          <w:shd w:val="clear" w:fill="FFFFFF"/>
        </w:rPr>
        <w:t>人员于考前1个月被认定为既往新冠肺炎确诊病例、无症状感染者及密切接触者的，应主动向</w:t>
      </w:r>
      <w:r>
        <w:rPr>
          <w:rFonts w:hint="eastAsia" w:ascii="仿宋" w:hAnsi="仿宋" w:eastAsia="仿宋" w:cs="仿宋"/>
          <w:i w:val="0"/>
          <w:iCs w:val="0"/>
          <w:caps w:val="0"/>
          <w:color w:val="auto"/>
          <w:spacing w:val="7"/>
          <w:sz w:val="32"/>
          <w:szCs w:val="32"/>
          <w:shd w:val="clear" w:fill="FFFFFF"/>
          <w:lang w:val="en-US" w:eastAsia="zh-CN"/>
        </w:rPr>
        <w:t>报考单位</w:t>
      </w:r>
      <w:r>
        <w:rPr>
          <w:rFonts w:hint="eastAsia" w:ascii="仿宋" w:hAnsi="仿宋" w:eastAsia="仿宋" w:cs="仿宋"/>
          <w:i w:val="0"/>
          <w:iCs w:val="0"/>
          <w:caps w:val="0"/>
          <w:color w:val="auto"/>
          <w:spacing w:val="7"/>
          <w:sz w:val="32"/>
          <w:szCs w:val="32"/>
          <w:shd w:val="clear" w:fill="FFFFFF"/>
        </w:rPr>
        <w:t>报告，除提供核酸检测阴性报告外，还须出具肺部影像学检查无异常证明。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8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3.</w:t>
      </w:r>
      <w:r>
        <w:rPr>
          <w:rFonts w:hint="eastAsia" w:ascii="仿宋" w:hAnsi="仿宋" w:eastAsia="仿宋" w:cs="仿宋"/>
          <w:i w:val="0"/>
          <w:iCs w:val="0"/>
          <w:caps w:val="0"/>
          <w:color w:val="auto"/>
          <w:spacing w:val="7"/>
          <w:sz w:val="32"/>
          <w:szCs w:val="32"/>
          <w:shd w:val="clear" w:fill="FFFFFF"/>
          <w:lang w:val="en-US" w:eastAsia="zh-CN"/>
        </w:rPr>
        <w:t>报考</w:t>
      </w:r>
      <w:r>
        <w:rPr>
          <w:rFonts w:hint="eastAsia" w:ascii="仿宋" w:hAnsi="仿宋" w:eastAsia="仿宋" w:cs="仿宋"/>
          <w:i w:val="0"/>
          <w:iCs w:val="0"/>
          <w:caps w:val="0"/>
          <w:color w:val="auto"/>
          <w:spacing w:val="7"/>
          <w:sz w:val="32"/>
          <w:szCs w:val="32"/>
          <w:shd w:val="clear" w:fill="FFFFFF"/>
        </w:rPr>
        <w:t>人员有以下情形的，不得进入</w:t>
      </w:r>
      <w:r>
        <w:rPr>
          <w:rFonts w:hint="eastAsia" w:ascii="仿宋" w:hAnsi="仿宋" w:eastAsia="仿宋" w:cs="仿宋"/>
          <w:i w:val="0"/>
          <w:iCs w:val="0"/>
          <w:caps w:val="0"/>
          <w:color w:val="auto"/>
          <w:spacing w:val="7"/>
          <w:sz w:val="32"/>
          <w:szCs w:val="32"/>
          <w:shd w:val="clear" w:fill="FFFFFF"/>
          <w:lang w:val="en-US" w:eastAsia="zh-CN"/>
        </w:rPr>
        <w:t>体测</w:t>
      </w:r>
      <w:r>
        <w:rPr>
          <w:rFonts w:hint="eastAsia" w:ascii="仿宋" w:hAnsi="仿宋" w:eastAsia="仿宋" w:cs="仿宋"/>
          <w:i w:val="0"/>
          <w:iCs w:val="0"/>
          <w:caps w:val="0"/>
          <w:color w:val="auto"/>
          <w:spacing w:val="7"/>
          <w:sz w:val="32"/>
          <w:szCs w:val="32"/>
          <w:shd w:val="clear" w:fill="FFFFFF"/>
        </w:rPr>
        <w:t>考点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8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（1）</w:t>
      </w:r>
      <w:r>
        <w:rPr>
          <w:rFonts w:hint="eastAsia" w:ascii="仿宋" w:hAnsi="仿宋" w:eastAsia="仿宋" w:cs="仿宋"/>
          <w:i w:val="0"/>
          <w:iCs w:val="0"/>
          <w:caps w:val="0"/>
          <w:color w:val="auto"/>
          <w:spacing w:val="7"/>
          <w:sz w:val="32"/>
          <w:szCs w:val="32"/>
          <w:shd w:val="clear" w:fill="FFFFFF"/>
          <w:lang w:val="en-US" w:eastAsia="zh-CN"/>
        </w:rPr>
        <w:t>考试</w:t>
      </w:r>
      <w:r>
        <w:rPr>
          <w:rFonts w:hint="eastAsia" w:ascii="仿宋" w:hAnsi="仿宋" w:eastAsia="仿宋" w:cs="仿宋"/>
          <w:i w:val="0"/>
          <w:iCs w:val="0"/>
          <w:caps w:val="0"/>
          <w:color w:val="auto"/>
          <w:spacing w:val="7"/>
          <w:sz w:val="32"/>
          <w:szCs w:val="32"/>
          <w:shd w:val="clear" w:fill="FFFFFF"/>
        </w:rPr>
        <w:t>前28天内，有国（境）外旅居史的。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8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（2）</w:t>
      </w:r>
      <w:r>
        <w:rPr>
          <w:rFonts w:hint="eastAsia" w:ascii="仿宋" w:hAnsi="仿宋" w:eastAsia="仿宋" w:cs="仿宋"/>
          <w:i w:val="0"/>
          <w:iCs w:val="0"/>
          <w:caps w:val="0"/>
          <w:color w:val="auto"/>
          <w:spacing w:val="7"/>
          <w:sz w:val="32"/>
          <w:szCs w:val="32"/>
          <w:shd w:val="clear" w:fill="FFFFFF"/>
          <w:lang w:val="en-US" w:eastAsia="zh-CN"/>
        </w:rPr>
        <w:t>考试</w:t>
      </w:r>
      <w:r>
        <w:rPr>
          <w:rFonts w:hint="eastAsia" w:ascii="仿宋" w:hAnsi="仿宋" w:eastAsia="仿宋" w:cs="仿宋"/>
          <w:i w:val="0"/>
          <w:iCs w:val="0"/>
          <w:caps w:val="0"/>
          <w:color w:val="auto"/>
          <w:spacing w:val="7"/>
          <w:sz w:val="32"/>
          <w:szCs w:val="32"/>
          <w:shd w:val="clear" w:fill="FFFFFF"/>
        </w:rPr>
        <w:t>前21天内，来自或途径国内疫情中高风险地区所在乡镇（街道）、当地政府宣布全域封闭管理地区或被确认为同时空伴随人员的考生。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8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（3）仍在隔离治疗期的新冠肺炎确诊病例、疑似病例或无症状感染者，集中隔离期未满的密切接触者和次密切接触者。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8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（4）近1个月内被认定为确诊病例密切接触者、疑似病例排除者、确诊病例康复者。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8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（5）</w:t>
      </w:r>
      <w:r>
        <w:rPr>
          <w:rFonts w:hint="eastAsia" w:ascii="仿宋" w:hAnsi="仿宋" w:eastAsia="仿宋" w:cs="仿宋"/>
          <w:i w:val="0"/>
          <w:iCs w:val="0"/>
          <w:caps w:val="0"/>
          <w:color w:val="auto"/>
          <w:spacing w:val="7"/>
          <w:sz w:val="32"/>
          <w:szCs w:val="32"/>
          <w:shd w:val="clear" w:fill="FFFFFF"/>
          <w:lang w:val="en-US" w:eastAsia="zh-CN"/>
        </w:rPr>
        <w:t>考试</w:t>
      </w:r>
      <w:r>
        <w:rPr>
          <w:rFonts w:hint="eastAsia" w:ascii="仿宋" w:hAnsi="仿宋" w:eastAsia="仿宋" w:cs="仿宋"/>
          <w:i w:val="0"/>
          <w:iCs w:val="0"/>
          <w:caps w:val="0"/>
          <w:color w:val="auto"/>
          <w:spacing w:val="7"/>
          <w:sz w:val="32"/>
          <w:szCs w:val="32"/>
          <w:shd w:val="clear" w:fill="FFFFFF"/>
        </w:rPr>
        <w:t>当天，浙江“健康码”显示为红黄码，或“通信大数据行程卡”显示为非绿卡的考生（含浙江“健康码”临时由绿码变为红黄码和“通信大数据行程卡”临时由绿卡变为非绿卡的）。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8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（6）考核前28天内有外省旅居史的考生无法提供核酸检测阴性报告等相关证明材料，或提供材料不全或不符合要求的。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8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（7）“通信大数据行程卡”带*号的人员无法提供核酸检测阴性报告等相关证明材料，或提供材料不全或不符合要求的。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8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（8）不能出示浙江“健康码”及“通信大数据行程卡”、不配合入口检测、不服从防疫管理以及经现场防疫人员判断须转送至定点医疗机构排查等情形的。</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ind w:left="0" w:leftChars="0" w:right="0" w:rightChars="0" w:firstLine="668" w:firstLineChars="200"/>
        <w:jc w:val="left"/>
        <w:textAlignment w:val="auto"/>
        <w:outlineLvl w:val="9"/>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4.</w:t>
      </w:r>
      <w:r>
        <w:rPr>
          <w:rFonts w:hint="eastAsia" w:ascii="仿宋" w:hAnsi="仿宋" w:eastAsia="仿宋" w:cs="仿宋"/>
          <w:i w:val="0"/>
          <w:iCs w:val="0"/>
          <w:caps w:val="0"/>
          <w:color w:val="auto"/>
          <w:spacing w:val="7"/>
          <w:sz w:val="32"/>
          <w:szCs w:val="32"/>
          <w:shd w:val="clear" w:fill="FFFFFF"/>
          <w:lang w:val="en-US" w:eastAsia="zh-CN"/>
        </w:rPr>
        <w:t>报考</w:t>
      </w:r>
      <w:r>
        <w:rPr>
          <w:rFonts w:hint="eastAsia" w:ascii="仿宋" w:hAnsi="仿宋" w:eastAsia="仿宋" w:cs="仿宋"/>
          <w:i w:val="0"/>
          <w:iCs w:val="0"/>
          <w:caps w:val="0"/>
          <w:color w:val="auto"/>
          <w:spacing w:val="7"/>
          <w:sz w:val="32"/>
          <w:szCs w:val="32"/>
          <w:shd w:val="clear" w:fill="FFFFFF"/>
        </w:rPr>
        <w:t>人员应当如实申报考前14天个人健康状态并填写</w:t>
      </w:r>
      <w:r>
        <w:rPr>
          <w:rFonts w:hint="eastAsia" w:ascii="仿宋" w:hAnsi="仿宋" w:eastAsia="仿宋" w:cs="仿宋"/>
          <w:i w:val="0"/>
          <w:iCs w:val="0"/>
          <w:caps w:val="0"/>
          <w:color w:val="auto"/>
          <w:spacing w:val="7"/>
          <w:sz w:val="32"/>
          <w:szCs w:val="32"/>
          <w:shd w:val="clear" w:fill="FFFFFF"/>
        </w:rPr>
        <w:t>《</w:t>
      </w:r>
      <w:r>
        <w:rPr>
          <w:rFonts w:hint="default" w:ascii="仿宋" w:hAnsi="仿宋" w:eastAsia="仿宋" w:cs="仿宋"/>
          <w:i w:val="0"/>
          <w:iCs w:val="0"/>
          <w:caps w:val="0"/>
          <w:color w:val="auto"/>
          <w:spacing w:val="7"/>
          <w:sz w:val="32"/>
          <w:szCs w:val="32"/>
          <w:shd w:val="clear" w:fill="FFFFFF"/>
        </w:rPr>
        <w:t>2022年上虞法院</w:t>
      </w:r>
      <w:r>
        <w:rPr>
          <w:rFonts w:hint="eastAsia" w:ascii="仿宋" w:hAnsi="仿宋" w:eastAsia="仿宋" w:cs="仿宋"/>
          <w:i w:val="0"/>
          <w:iCs w:val="0"/>
          <w:caps w:val="0"/>
          <w:color w:val="auto"/>
          <w:spacing w:val="7"/>
          <w:sz w:val="32"/>
          <w:szCs w:val="32"/>
          <w:shd w:val="clear" w:fill="FFFFFF"/>
          <w:lang w:val="en-US" w:eastAsia="zh-CN"/>
        </w:rPr>
        <w:t>司法警察助理</w:t>
      </w:r>
      <w:r>
        <w:rPr>
          <w:rFonts w:hint="default" w:ascii="仿宋" w:hAnsi="仿宋" w:eastAsia="仿宋" w:cs="仿宋"/>
          <w:i w:val="0"/>
          <w:iCs w:val="0"/>
          <w:caps w:val="0"/>
          <w:color w:val="auto"/>
          <w:spacing w:val="7"/>
          <w:sz w:val="32"/>
          <w:szCs w:val="32"/>
          <w:shd w:val="clear" w:fill="FFFFFF"/>
        </w:rPr>
        <w:t>招录考生健康申报表</w:t>
      </w:r>
      <w:r>
        <w:rPr>
          <w:rFonts w:hint="eastAsia" w:ascii="仿宋" w:hAnsi="仿宋" w:eastAsia="仿宋" w:cs="仿宋"/>
          <w:i w:val="0"/>
          <w:iCs w:val="0"/>
          <w:caps w:val="0"/>
          <w:color w:val="auto"/>
          <w:spacing w:val="7"/>
          <w:sz w:val="32"/>
          <w:szCs w:val="32"/>
          <w:shd w:val="clear" w:fill="FFFFFF"/>
        </w:rPr>
        <w:t>》</w:t>
      </w:r>
      <w:r>
        <w:rPr>
          <w:rFonts w:hint="eastAsia" w:ascii="仿宋" w:hAnsi="仿宋" w:eastAsia="仿宋" w:cs="仿宋"/>
          <w:i w:val="0"/>
          <w:iCs w:val="0"/>
          <w:caps w:val="0"/>
          <w:color w:val="auto"/>
          <w:spacing w:val="7"/>
          <w:sz w:val="32"/>
          <w:szCs w:val="32"/>
          <w:shd w:val="clear" w:fill="FFFFFF"/>
        </w:rPr>
        <w:t>，并于考前14天完成浙江“健康码”的申领，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并记入公开招聘应聘人员诚信档案库，长期记录；涉嫌违法犯罪的，移交有关机关依法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8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5.参加</w:t>
      </w:r>
      <w:r>
        <w:rPr>
          <w:rFonts w:hint="eastAsia" w:ascii="仿宋" w:hAnsi="仿宋" w:eastAsia="仿宋" w:cs="仿宋"/>
          <w:i w:val="0"/>
          <w:iCs w:val="0"/>
          <w:caps w:val="0"/>
          <w:color w:val="auto"/>
          <w:spacing w:val="7"/>
          <w:sz w:val="32"/>
          <w:szCs w:val="32"/>
          <w:shd w:val="clear" w:fill="FFFFFF"/>
          <w:lang w:val="en-US" w:eastAsia="zh-CN"/>
        </w:rPr>
        <w:t>体测</w:t>
      </w:r>
      <w:r>
        <w:rPr>
          <w:rFonts w:hint="eastAsia" w:ascii="仿宋" w:hAnsi="仿宋" w:eastAsia="仿宋" w:cs="仿宋"/>
          <w:i w:val="0"/>
          <w:iCs w:val="0"/>
          <w:caps w:val="0"/>
          <w:color w:val="auto"/>
          <w:spacing w:val="7"/>
          <w:sz w:val="32"/>
          <w:szCs w:val="32"/>
          <w:shd w:val="clear" w:fill="FFFFFF"/>
        </w:rPr>
        <w:t>的考生应自备一次性医用外科口罩。在入场时，应提前戴好口罩，并主动出示“健康码”、“行程卡”和身份证，上交</w:t>
      </w:r>
      <w:r>
        <w:rPr>
          <w:rFonts w:hint="eastAsia" w:ascii="仿宋" w:hAnsi="仿宋" w:eastAsia="仿宋" w:cs="仿宋"/>
          <w:i w:val="0"/>
          <w:iCs w:val="0"/>
          <w:caps w:val="0"/>
          <w:color w:val="auto"/>
          <w:spacing w:val="7"/>
          <w:sz w:val="32"/>
          <w:szCs w:val="32"/>
          <w:shd w:val="clear" w:fill="FFFFFF"/>
        </w:rPr>
        <w:t>《</w:t>
      </w:r>
      <w:r>
        <w:rPr>
          <w:rFonts w:hint="default" w:ascii="仿宋" w:hAnsi="仿宋" w:eastAsia="仿宋" w:cs="仿宋"/>
          <w:i w:val="0"/>
          <w:iCs w:val="0"/>
          <w:caps w:val="0"/>
          <w:color w:val="auto"/>
          <w:spacing w:val="7"/>
          <w:sz w:val="32"/>
          <w:szCs w:val="32"/>
          <w:shd w:val="clear" w:fill="FFFFFF"/>
        </w:rPr>
        <w:t>2022年上虞法院</w:t>
      </w:r>
      <w:r>
        <w:rPr>
          <w:rFonts w:hint="eastAsia" w:ascii="仿宋" w:hAnsi="仿宋" w:eastAsia="仿宋" w:cs="仿宋"/>
          <w:i w:val="0"/>
          <w:iCs w:val="0"/>
          <w:caps w:val="0"/>
          <w:color w:val="auto"/>
          <w:spacing w:val="7"/>
          <w:sz w:val="32"/>
          <w:szCs w:val="32"/>
          <w:shd w:val="clear" w:fill="FFFFFF"/>
          <w:lang w:val="en-US" w:eastAsia="zh-CN"/>
        </w:rPr>
        <w:t>司法警察助理</w:t>
      </w:r>
      <w:r>
        <w:rPr>
          <w:rFonts w:hint="default" w:ascii="仿宋" w:hAnsi="仿宋" w:eastAsia="仿宋" w:cs="仿宋"/>
          <w:i w:val="0"/>
          <w:iCs w:val="0"/>
          <w:caps w:val="0"/>
          <w:color w:val="auto"/>
          <w:spacing w:val="7"/>
          <w:sz w:val="32"/>
          <w:szCs w:val="32"/>
          <w:shd w:val="clear" w:fill="FFFFFF"/>
        </w:rPr>
        <w:t>招录考生健康申报表</w:t>
      </w:r>
      <w:r>
        <w:rPr>
          <w:rFonts w:hint="eastAsia" w:ascii="仿宋" w:hAnsi="仿宋" w:eastAsia="仿宋" w:cs="仿宋"/>
          <w:i w:val="0"/>
          <w:iCs w:val="0"/>
          <w:caps w:val="0"/>
          <w:color w:val="auto"/>
          <w:spacing w:val="7"/>
          <w:sz w:val="32"/>
          <w:szCs w:val="32"/>
          <w:shd w:val="clear" w:fill="FFFFFF"/>
        </w:rPr>
        <w:t>》</w:t>
      </w:r>
      <w:r>
        <w:rPr>
          <w:rFonts w:hint="eastAsia" w:ascii="仿宋" w:hAnsi="仿宋" w:eastAsia="仿宋" w:cs="仿宋"/>
          <w:i w:val="0"/>
          <w:iCs w:val="0"/>
          <w:caps w:val="0"/>
          <w:color w:val="auto"/>
          <w:spacing w:val="7"/>
          <w:sz w:val="32"/>
          <w:szCs w:val="32"/>
          <w:shd w:val="clear" w:fill="FFFFFF"/>
        </w:rPr>
        <w:t>和48小时内浙江省范围内有资质的检测服务机构出具的核酸检测阴性证明。建议</w:t>
      </w:r>
      <w:bookmarkStart w:id="0" w:name="_GoBack"/>
      <w:bookmarkEnd w:id="0"/>
      <w:r>
        <w:rPr>
          <w:rFonts w:hint="eastAsia" w:ascii="仿宋" w:hAnsi="仿宋" w:eastAsia="仿宋" w:cs="仿宋"/>
          <w:i w:val="0"/>
          <w:iCs w:val="0"/>
          <w:caps w:val="0"/>
          <w:color w:val="auto"/>
          <w:spacing w:val="7"/>
          <w:sz w:val="32"/>
          <w:szCs w:val="32"/>
          <w:shd w:val="clear" w:fill="FFFFFF"/>
          <w:lang w:val="en-US" w:eastAsia="zh-CN"/>
        </w:rPr>
        <w:t>报考</w:t>
      </w:r>
      <w:r>
        <w:rPr>
          <w:rFonts w:hint="eastAsia" w:ascii="仿宋" w:hAnsi="仿宋" w:eastAsia="仿宋" w:cs="仿宋"/>
          <w:i w:val="0"/>
          <w:iCs w:val="0"/>
          <w:caps w:val="0"/>
          <w:color w:val="auto"/>
          <w:spacing w:val="7"/>
          <w:sz w:val="32"/>
          <w:szCs w:val="32"/>
          <w:shd w:val="clear" w:fill="FFFFFF"/>
        </w:rPr>
        <w:t>人员照“应接尽接”原则完成疫苗接种。</w:t>
      </w:r>
      <w:r>
        <w:rPr>
          <w:rFonts w:hint="eastAsia" w:ascii="仿宋" w:hAnsi="仿宋" w:eastAsia="仿宋" w:cs="仿宋"/>
          <w:i w:val="0"/>
          <w:iCs w:val="0"/>
          <w:caps w:val="0"/>
          <w:color w:val="auto"/>
          <w:spacing w:val="7"/>
          <w:sz w:val="32"/>
          <w:szCs w:val="32"/>
          <w:shd w:val="clear" w:fill="FFFFFF"/>
          <w:lang w:val="en-US" w:eastAsia="zh-CN"/>
        </w:rPr>
        <w:t>报考</w:t>
      </w:r>
      <w:r>
        <w:rPr>
          <w:rFonts w:hint="eastAsia" w:ascii="仿宋" w:hAnsi="仿宋" w:eastAsia="仿宋" w:cs="仿宋"/>
          <w:i w:val="0"/>
          <w:iCs w:val="0"/>
          <w:caps w:val="0"/>
          <w:color w:val="auto"/>
          <w:spacing w:val="7"/>
          <w:sz w:val="32"/>
          <w:szCs w:val="32"/>
          <w:shd w:val="clear" w:fill="FFFFFF"/>
        </w:rPr>
        <w:t>人员进入</w:t>
      </w:r>
      <w:r>
        <w:rPr>
          <w:rFonts w:hint="eastAsia" w:ascii="仿宋" w:hAnsi="仿宋" w:eastAsia="仿宋" w:cs="仿宋"/>
          <w:i w:val="0"/>
          <w:iCs w:val="0"/>
          <w:caps w:val="0"/>
          <w:color w:val="auto"/>
          <w:spacing w:val="7"/>
          <w:sz w:val="32"/>
          <w:szCs w:val="32"/>
          <w:shd w:val="clear" w:fill="FFFFFF"/>
          <w:lang w:val="en-US" w:eastAsia="zh-CN"/>
        </w:rPr>
        <w:t>体测</w:t>
      </w:r>
      <w:r>
        <w:rPr>
          <w:rFonts w:hint="eastAsia" w:ascii="仿宋" w:hAnsi="仿宋" w:eastAsia="仿宋" w:cs="仿宋"/>
          <w:i w:val="0"/>
          <w:iCs w:val="0"/>
          <w:caps w:val="0"/>
          <w:color w:val="auto"/>
          <w:spacing w:val="7"/>
          <w:sz w:val="32"/>
          <w:szCs w:val="32"/>
          <w:shd w:val="clear" w:fill="FFFFFF"/>
        </w:rPr>
        <w:t>考点后需配合</w:t>
      </w:r>
      <w:r>
        <w:rPr>
          <w:rFonts w:hint="eastAsia" w:ascii="仿宋" w:hAnsi="仿宋" w:eastAsia="仿宋" w:cs="仿宋"/>
          <w:i w:val="0"/>
          <w:iCs w:val="0"/>
          <w:caps w:val="0"/>
          <w:color w:val="auto"/>
          <w:spacing w:val="7"/>
          <w:sz w:val="32"/>
          <w:szCs w:val="32"/>
          <w:shd w:val="clear" w:fill="FFFFFF"/>
          <w:lang w:val="en-US" w:eastAsia="zh-CN"/>
        </w:rPr>
        <w:t>工作人员</w:t>
      </w:r>
      <w:r>
        <w:rPr>
          <w:rFonts w:hint="eastAsia" w:ascii="仿宋" w:hAnsi="仿宋" w:eastAsia="仿宋" w:cs="仿宋"/>
          <w:i w:val="0"/>
          <w:iCs w:val="0"/>
          <w:caps w:val="0"/>
          <w:color w:val="auto"/>
          <w:spacing w:val="7"/>
          <w:sz w:val="32"/>
          <w:szCs w:val="32"/>
          <w:shd w:val="clear" w:fill="FFFFFF"/>
        </w:rPr>
        <w:t>进行防疫检查，应在指定的范围内候考，不得闯入禁行区域，以免违反防疫规定、干扰考点正常秩序。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480" w:lineRule="exact"/>
        <w:ind w:right="0" w:firstLine="668" w:firstLineChars="200"/>
        <w:jc w:val="both"/>
        <w:textAlignment w:val="auto"/>
        <w:rPr>
          <w:rFonts w:hint="eastAsia" w:ascii="仿宋" w:hAnsi="仿宋" w:eastAsia="仿宋" w:cs="仿宋"/>
          <w:i w:val="0"/>
          <w:iCs w:val="0"/>
          <w:caps w:val="0"/>
          <w:color w:val="auto"/>
          <w:spacing w:val="7"/>
          <w:sz w:val="32"/>
          <w:szCs w:val="32"/>
        </w:rPr>
      </w:pPr>
      <w:r>
        <w:rPr>
          <w:rFonts w:hint="eastAsia" w:ascii="仿宋" w:hAnsi="仿宋" w:eastAsia="仿宋" w:cs="仿宋"/>
          <w:i w:val="0"/>
          <w:iCs w:val="0"/>
          <w:caps w:val="0"/>
          <w:color w:val="auto"/>
          <w:spacing w:val="7"/>
          <w:sz w:val="32"/>
          <w:szCs w:val="32"/>
          <w:shd w:val="clear" w:fill="FFFFFF"/>
        </w:rPr>
        <w:t>6.除核对个人身份</w:t>
      </w:r>
      <w:r>
        <w:rPr>
          <w:rFonts w:hint="eastAsia" w:ascii="仿宋" w:hAnsi="仿宋" w:eastAsia="仿宋" w:cs="仿宋"/>
          <w:i w:val="0"/>
          <w:iCs w:val="0"/>
          <w:caps w:val="0"/>
          <w:color w:val="auto"/>
          <w:spacing w:val="7"/>
          <w:sz w:val="32"/>
          <w:szCs w:val="32"/>
          <w:shd w:val="clear" w:fill="FFFFFF"/>
          <w:lang w:eastAsia="zh-CN"/>
        </w:rPr>
        <w:t>、</w:t>
      </w:r>
      <w:r>
        <w:rPr>
          <w:rFonts w:hint="eastAsia" w:ascii="仿宋" w:hAnsi="仿宋" w:eastAsia="仿宋" w:cs="仿宋"/>
          <w:i w:val="0"/>
          <w:iCs w:val="0"/>
          <w:caps w:val="0"/>
          <w:color w:val="auto"/>
          <w:spacing w:val="7"/>
          <w:sz w:val="32"/>
          <w:szCs w:val="32"/>
          <w:shd w:val="clear" w:fill="FFFFFF"/>
          <w:lang w:val="en-US" w:eastAsia="zh-CN"/>
        </w:rPr>
        <w:t>进行体测时</w:t>
      </w:r>
      <w:r>
        <w:rPr>
          <w:rFonts w:hint="eastAsia" w:ascii="仿宋" w:hAnsi="仿宋" w:eastAsia="仿宋" w:cs="仿宋"/>
          <w:i w:val="0"/>
          <w:iCs w:val="0"/>
          <w:caps w:val="0"/>
          <w:color w:val="auto"/>
          <w:spacing w:val="7"/>
          <w:sz w:val="32"/>
          <w:szCs w:val="32"/>
          <w:shd w:val="clear" w:fill="FFFFFF"/>
        </w:rPr>
        <w:t>，</w:t>
      </w:r>
      <w:r>
        <w:rPr>
          <w:rFonts w:hint="eastAsia" w:ascii="仿宋" w:hAnsi="仿宋" w:eastAsia="仿宋" w:cs="仿宋"/>
          <w:i w:val="0"/>
          <w:iCs w:val="0"/>
          <w:caps w:val="0"/>
          <w:color w:val="auto"/>
          <w:spacing w:val="7"/>
          <w:sz w:val="32"/>
          <w:szCs w:val="32"/>
          <w:shd w:val="clear" w:fill="FFFFFF"/>
          <w:lang w:val="en-US" w:eastAsia="zh-CN"/>
        </w:rPr>
        <w:t>其余时间</w:t>
      </w:r>
      <w:r>
        <w:rPr>
          <w:rFonts w:hint="eastAsia" w:ascii="仿宋" w:hAnsi="仿宋" w:eastAsia="仿宋" w:cs="仿宋"/>
          <w:i w:val="0"/>
          <w:iCs w:val="0"/>
          <w:caps w:val="0"/>
          <w:color w:val="auto"/>
          <w:spacing w:val="7"/>
          <w:sz w:val="32"/>
          <w:szCs w:val="32"/>
          <w:shd w:val="clear" w:fill="FFFFFF"/>
        </w:rPr>
        <w:t>考生需全程佩戴口罩。</w:t>
      </w:r>
    </w:p>
    <w:p>
      <w:pPr>
        <w:rPr>
          <w:color w:val="auto"/>
        </w:rPr>
      </w:pPr>
    </w:p>
    <w:sectPr>
      <w:pgSz w:w="11906" w:h="16838"/>
      <w:pgMar w:top="1157" w:right="1689" w:bottom="115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roma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52C94"/>
    <w:rsid w:val="01803536"/>
    <w:rsid w:val="110D39C2"/>
    <w:rsid w:val="1B176A73"/>
    <w:rsid w:val="21F55284"/>
    <w:rsid w:val="2E972336"/>
    <w:rsid w:val="311204DC"/>
    <w:rsid w:val="4517060B"/>
    <w:rsid w:val="611A7055"/>
    <w:rsid w:val="644808B9"/>
    <w:rsid w:val="7925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2022-03-15T08:54:00Z</dcterms:created>
  <dc:creator>Morning</dc:creator>
  <cp:lastModifiedBy>Morning</cp:lastModifiedBy>
  <dcterms:modified xsi:type="dcterms:W3CDTF">2022-04-12T06:40:59Z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9233218A82EB4745BBA24582F7246E01</vt:lpwstr>
  </property>
</Properties>
</file>