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附件2：</w:t>
      </w:r>
    </w:p>
    <w:p>
      <w:pPr>
        <w:jc w:val="center"/>
        <w:rPr>
          <w:rFonts w:hint="eastAsia" w:ascii="黑体" w:eastAsia="黑体"/>
        </w:rPr>
      </w:pPr>
      <w:bookmarkStart w:id="0" w:name="_GoBack"/>
      <w:r>
        <w:rPr>
          <w:rFonts w:hint="eastAsia" w:ascii="黑体" w:eastAsia="黑体"/>
          <w:bCs/>
          <w:sz w:val="32"/>
        </w:rPr>
        <w:t>2018年绍兴市上虞区卫计系统公开招聘工作人员报名表</w:t>
      </w:r>
    </w:p>
    <w:bookmarkEnd w:id="0"/>
    <w:tbl>
      <w:tblPr>
        <w:tblStyle w:val="4"/>
        <w:tblW w:w="825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4"/>
        <w:gridCol w:w="11"/>
        <w:gridCol w:w="36"/>
        <w:gridCol w:w="305"/>
        <w:gridCol w:w="172"/>
        <w:gridCol w:w="186"/>
        <w:gridCol w:w="598"/>
        <w:gridCol w:w="839"/>
        <w:gridCol w:w="235"/>
        <w:gridCol w:w="142"/>
        <w:gridCol w:w="126"/>
        <w:gridCol w:w="269"/>
        <w:gridCol w:w="128"/>
        <w:gridCol w:w="157"/>
        <w:gridCol w:w="270"/>
        <w:gridCol w:w="269"/>
        <w:gridCol w:w="269"/>
        <w:gridCol w:w="112"/>
        <w:gridCol w:w="157"/>
        <w:gridCol w:w="269"/>
        <w:gridCol w:w="269"/>
        <w:gridCol w:w="268"/>
        <w:gridCol w:w="269"/>
        <w:gridCol w:w="155"/>
        <w:gridCol w:w="114"/>
        <w:gridCol w:w="131"/>
        <w:gridCol w:w="138"/>
        <w:gridCol w:w="269"/>
        <w:gridCol w:w="269"/>
        <w:gridCol w:w="269"/>
        <w:gridCol w:w="269"/>
        <w:gridCol w:w="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7" w:hRule="atLeast"/>
        </w:trPr>
        <w:tc>
          <w:tcPr>
            <w:tcW w:w="105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</w:trPr>
        <w:tc>
          <w:tcPr>
            <w:tcW w:w="1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</w:trPr>
        <w:tc>
          <w:tcPr>
            <w:tcW w:w="1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2312" w:type="dxa"/>
            <w:gridSpan w:val="7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□否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2312" w:type="dxa"/>
            <w:gridSpan w:val="7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6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执业注册专业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</w:trPr>
        <w:tc>
          <w:tcPr>
            <w:tcW w:w="1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6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4046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事业在编  </w:t>
            </w:r>
            <w:r>
              <w:rPr>
                <w:rFonts w:hint="eastAsia" w:ascii="宋体" w:hAnsi="宋体"/>
                <w:sz w:val="24"/>
              </w:rPr>
              <w:t>□非</w:t>
            </w:r>
            <w:r>
              <w:rPr>
                <w:rFonts w:hint="eastAsia"/>
                <w:sz w:val="24"/>
              </w:rPr>
              <w:t>事业编制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</w:trPr>
        <w:tc>
          <w:tcPr>
            <w:tcW w:w="1015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72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省           地（市）         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8254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 考 志 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135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报考岗位编号</w:t>
            </w:r>
          </w:p>
        </w:tc>
        <w:tc>
          <w:tcPr>
            <w:tcW w:w="1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只能选择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一个岗位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</w:trPr>
        <w:tc>
          <w:tcPr>
            <w:tcW w:w="1356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79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3507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家庭所在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689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其他联系人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35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7" w:hRule="atLeast"/>
        </w:trPr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工作简历或在校奖惩情况</w:t>
            </w:r>
          </w:p>
        </w:tc>
        <w:tc>
          <w:tcPr>
            <w:tcW w:w="72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</w:trPr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72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对公告内容、招考要求已知晓，本人承诺以上所填内容均真实。如有不实之处，一经查实，作自动淘汰处理，直至取消聘用资格。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1588" w:firstLineChars="6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             2018年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3" w:hRule="atLeast"/>
        </w:trPr>
        <w:tc>
          <w:tcPr>
            <w:tcW w:w="1714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招考部门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2018年 月  日</w:t>
            </w:r>
          </w:p>
        </w:tc>
        <w:tc>
          <w:tcPr>
            <w:tcW w:w="17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人社部门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4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2018年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8640B"/>
    <w:rsid w:val="67D8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130" w:leftChars="62" w:right="206" w:rightChars="98" w:firstLine="491" w:firstLineChars="234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2018-02-09T01:43:00Z</dcterms:created>
  <dc:creator>Administrator</dc:creator>
  <cp:lastModifiedBy>Administrator</cp:lastModifiedBy>
  <dcterms:modified xsi:type="dcterms:W3CDTF">2018-02-09T01:43:44Z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