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FF0000"/>
          <w:kern w:val="21"/>
          <w:sz w:val="36"/>
          <w:szCs w:val="36"/>
        </w:rPr>
      </w:pPr>
      <w:r>
        <w:rPr>
          <w:rFonts w:hint="eastAsia" w:ascii="黑体" w:hAnsi="黑体" w:eastAsia="黑体" w:cs="黑体"/>
          <w:color w:val="auto"/>
          <w:kern w:val="21"/>
          <w:sz w:val="36"/>
          <w:szCs w:val="36"/>
        </w:rPr>
        <w:t>2019年上虞区</w:t>
      </w:r>
      <w:r>
        <w:rPr>
          <w:rFonts w:hint="eastAsia" w:ascii="黑体" w:hAnsi="黑体" w:eastAsia="黑体" w:cs="黑体"/>
          <w:color w:val="auto"/>
          <w:kern w:val="21"/>
          <w:sz w:val="36"/>
          <w:szCs w:val="36"/>
          <w:lang w:eastAsia="zh-CN"/>
        </w:rPr>
        <w:t>赴高校招聘</w:t>
      </w:r>
      <w:r>
        <w:rPr>
          <w:rFonts w:hint="eastAsia" w:ascii="黑体" w:hAnsi="黑体" w:eastAsia="黑体" w:cs="黑体"/>
          <w:color w:val="auto"/>
          <w:kern w:val="21"/>
          <w:sz w:val="36"/>
          <w:szCs w:val="36"/>
        </w:rPr>
        <w:t>回执</w:t>
      </w:r>
      <w:r>
        <w:rPr>
          <w:rFonts w:hint="eastAsia" w:ascii="黑体" w:hAnsi="黑体" w:eastAsia="黑体" w:cs="黑体"/>
          <w:color w:val="FF0000"/>
          <w:kern w:val="21"/>
          <w:sz w:val="36"/>
          <w:szCs w:val="36"/>
          <w:lang w:eastAsia="zh-CN"/>
        </w:rPr>
        <w:t>（注明高校名称）</w:t>
      </w:r>
    </w:p>
    <w:tbl>
      <w:tblPr>
        <w:tblStyle w:val="3"/>
        <w:tblpPr w:leftFromText="180" w:rightFromText="180" w:vertAnchor="text" w:horzAnchor="page" w:tblpX="1933" w:tblpY="1098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320"/>
        <w:gridCol w:w="1455"/>
        <w:gridCol w:w="649"/>
        <w:gridCol w:w="1256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Ansi="仿宋" w:eastAsia="仿宋"/>
                <w:color w:val="auto"/>
                <w:sz w:val="24"/>
              </w:rPr>
              <w:t>单位全称</w:t>
            </w:r>
          </w:p>
        </w:tc>
        <w:tc>
          <w:tcPr>
            <w:tcW w:w="3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sz w:val="24"/>
                <w:lang w:eastAsia="zh-CN"/>
              </w:rPr>
            </w:pPr>
            <w:r>
              <w:rPr>
                <w:rFonts w:hint="eastAsia" w:hAnsi="仿宋" w:eastAsia="仿宋"/>
                <w:color w:val="FF0000"/>
                <w:sz w:val="24"/>
                <w:lang w:eastAsia="zh-CN"/>
              </w:rPr>
              <w:t>联系邮箱</w:t>
            </w: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Ansi="仿宋" w:eastAsia="仿宋"/>
                <w:color w:val="auto"/>
                <w:sz w:val="24"/>
              </w:rPr>
              <w:t>通讯地址</w:t>
            </w:r>
          </w:p>
        </w:tc>
        <w:tc>
          <w:tcPr>
            <w:tcW w:w="3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int="eastAsia" w:hAnsi="仿宋" w:eastAsia="仿宋"/>
                <w:color w:val="auto"/>
                <w:sz w:val="24"/>
                <w:lang w:eastAsia="zh-CN"/>
              </w:rPr>
              <w:t>企业统一信用代码</w:t>
            </w: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sz w:val="24"/>
                <w:lang w:eastAsia="zh-CN"/>
              </w:rPr>
            </w:pPr>
            <w:r>
              <w:rPr>
                <w:rFonts w:hint="eastAsia" w:hAnsi="仿宋" w:eastAsia="仿宋"/>
                <w:color w:val="auto"/>
                <w:sz w:val="24"/>
                <w:lang w:eastAsia="zh-CN"/>
              </w:rPr>
              <w:t>企业人力资源部负责人</w:t>
            </w:r>
          </w:p>
        </w:tc>
        <w:tc>
          <w:tcPr>
            <w:tcW w:w="3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"/>
                <w:color w:val="auto"/>
                <w:sz w:val="24"/>
                <w:lang w:eastAsia="zh-CN"/>
              </w:rPr>
            </w:pPr>
            <w:r>
              <w:rPr>
                <w:rFonts w:hAnsi="仿宋" w:eastAsia="仿宋"/>
                <w:color w:val="auto"/>
                <w:sz w:val="24"/>
              </w:rPr>
              <w:t>招聘岗位</w:t>
            </w:r>
          </w:p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sz w:val="24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Ansi="仿宋" w:eastAsia="仿宋"/>
                <w:color w:val="auto"/>
                <w:sz w:val="24"/>
              </w:rPr>
              <w:t>人数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int="eastAsia" w:hAnsi="仿宋" w:eastAsia="仿宋"/>
                <w:color w:val="auto"/>
                <w:sz w:val="24"/>
                <w:lang w:eastAsia="zh-CN"/>
              </w:rPr>
              <w:t>学历</w:t>
            </w:r>
            <w:r>
              <w:rPr>
                <w:rFonts w:hAnsi="仿宋" w:eastAsia="仿宋"/>
                <w:color w:val="auto"/>
                <w:sz w:val="24"/>
              </w:rPr>
              <w:t>要求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hAnsi="仿宋" w:eastAsia="仿宋"/>
                <w:color w:val="auto"/>
                <w:sz w:val="24"/>
                <w:lang w:eastAsia="zh-CN"/>
              </w:rPr>
              <w:t>专业</w:t>
            </w:r>
            <w:r>
              <w:rPr>
                <w:rFonts w:hAnsi="仿宋" w:eastAsia="仿宋"/>
                <w:color w:val="auto"/>
                <w:sz w:val="24"/>
              </w:rPr>
              <w:t>要求</w:t>
            </w: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Ansi="仿宋" w:eastAsia="仿宋"/>
                <w:color w:val="auto"/>
                <w:sz w:val="24"/>
              </w:rPr>
              <w:t>拟提供年薪</w:t>
            </w:r>
          </w:p>
          <w:p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Ansi="仿宋" w:eastAsia="仿宋"/>
                <w:color w:val="auto"/>
                <w:sz w:val="24"/>
              </w:rPr>
              <w:t>及其他待遇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  <w:lang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  <w:lang w:eastAsia="zh-CN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宋体"/>
                <w:color w:val="auto"/>
                <w:lang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宋体"/>
                <w:color w:val="auto"/>
                <w:lang w:eastAsia="zh-CN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ind w:firstLine="315" w:firstLineChars="150"/>
              <w:rPr>
                <w:rFonts w:eastAsia="仿宋"/>
                <w:color w:val="auto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ind w:firstLine="315" w:firstLineChars="150"/>
              <w:jc w:val="center"/>
              <w:rPr>
                <w:rFonts w:hint="eastAsia" w:eastAsia="仿宋"/>
                <w:color w:val="auto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color w:val="auto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宋体"/>
                <w:color w:val="auto"/>
                <w:lang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宋体"/>
                <w:color w:val="auto"/>
                <w:lang w:eastAsia="zh-CN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atLeast"/>
        </w:trPr>
        <w:tc>
          <w:tcPr>
            <w:tcW w:w="9322" w:type="dxa"/>
            <w:gridSpan w:val="6"/>
            <w:vAlign w:val="top"/>
          </w:tcPr>
          <w:p>
            <w:pPr>
              <w:ind w:firstLine="3360" w:firstLineChars="1400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单位介绍</w:t>
            </w:r>
            <w:r>
              <w:rPr>
                <w:rFonts w:hint="eastAsia"/>
                <w:color w:val="auto"/>
                <w:sz w:val="24"/>
                <w:lang w:eastAsia="zh-CN"/>
              </w:rPr>
              <w:t>（500字内）</w:t>
            </w:r>
            <w:r>
              <w:rPr>
                <w:rFonts w:hint="eastAsia"/>
                <w:color w:val="auto"/>
                <w:sz w:val="24"/>
              </w:rPr>
              <w:t>：</w:t>
            </w:r>
          </w:p>
          <w:p>
            <w:pPr>
              <w:spacing w:line="360" w:lineRule="auto"/>
              <w:ind w:firstLine="437"/>
              <w:jc w:val="left"/>
              <w:rPr>
                <w:rFonts w:hint="eastAsia"/>
                <w:color w:val="auto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0522C"/>
    <w:rsid w:val="1990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color w:val="000000"/>
      <w:sz w:val="21"/>
      <w:szCs w:val="21"/>
      <w:lang w:val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2019-10-22T03:28:00Z</dcterms:created>
  <dc:creator>DELL</dc:creator>
  <cp:lastModifiedBy>DELL</cp:lastModifiedBy>
  <dcterms:modified xsi:type="dcterms:W3CDTF">2019-10-22T03:28:59Z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